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3DF1" w14:textId="77777777" w:rsidR="00702B0C" w:rsidRDefault="00702B0C" w:rsidP="00956729">
      <w:pPr>
        <w:jc w:val="center"/>
        <w:rPr>
          <w:b/>
          <w:bCs/>
        </w:rPr>
      </w:pPr>
      <w:r>
        <w:rPr>
          <w:b/>
          <w:bCs/>
        </w:rPr>
        <w:t>NOTICE TO BIDDERS</w:t>
      </w:r>
    </w:p>
    <w:p w14:paraId="1F234950" w14:textId="1F5D5C96" w:rsidR="00956729" w:rsidRDefault="00956729" w:rsidP="00701F09">
      <w:r>
        <w:t>Coke C</w:t>
      </w:r>
      <w:r w:rsidR="00BA16A2">
        <w:t xml:space="preserve">ounty is </w:t>
      </w:r>
      <w:r w:rsidR="005F58C6">
        <w:t>now accepting competitive proposals for the purchase of</w:t>
      </w:r>
      <w:r w:rsidR="00702B0C">
        <w:t xml:space="preserve"> </w:t>
      </w:r>
      <w:r w:rsidR="00755464">
        <w:t>2 (two)</w:t>
      </w:r>
      <w:r w:rsidR="00701F09">
        <w:t xml:space="preserve"> 202</w:t>
      </w:r>
      <w:r w:rsidR="00BA7D59">
        <w:t>6</w:t>
      </w:r>
      <w:r w:rsidR="00701F09">
        <w:t xml:space="preserve"> Ford F-150 Supercrew </w:t>
      </w:r>
      <w:r w:rsidR="00703C52">
        <w:t>Pickup</w:t>
      </w:r>
      <w:r w:rsidR="00755464">
        <w:t>s</w:t>
      </w:r>
      <w:r w:rsidR="00703C52">
        <w:t xml:space="preserve">; </w:t>
      </w:r>
      <w:r w:rsidR="00701F09">
        <w:t>4X4 Police Responder</w:t>
      </w:r>
      <w:r w:rsidR="00755464">
        <w:t>s</w:t>
      </w:r>
      <w:r w:rsidR="00701F09">
        <w:t xml:space="preserve"> – 145; 3.5L V6 </w:t>
      </w:r>
      <w:r w:rsidR="007358FF">
        <w:t>EcoBoost</w:t>
      </w:r>
      <w:r w:rsidR="00701F09">
        <w:t xml:space="preserve"> Engine; 145 Inch Wheel Base; </w:t>
      </w:r>
      <w:r w:rsidR="00BA7D59">
        <w:t xml:space="preserve">Factory Window Tint; </w:t>
      </w:r>
      <w:r w:rsidR="00701F09">
        <w:t>Oxford White; Police 40/Blank/40 – Black; Equipment Group 150A; XL Series; Elec Ten Speed Auto w/ Tow Mode; LT265/70R18C BSW All-Terrain; 3.31 Electronic Lock RR Axle; 7075# GVRW Package; Ford Black Platform Running Boards</w:t>
      </w:r>
      <w:r w:rsidR="00703C52">
        <w:t>;</w:t>
      </w:r>
      <w:r w:rsidR="00701F09">
        <w:t xml:space="preserve"> Remote Keyless Entry Key FOB x 4</w:t>
      </w:r>
      <w:r w:rsidR="00703C52">
        <w:t>.</w:t>
      </w:r>
      <w:r w:rsidR="00BD7C48">
        <w:t xml:space="preserve">  Bids must include delivery to Coke County Courthouse in Robert Lee, Texas.</w:t>
      </w:r>
      <w:r w:rsidR="00702B0C">
        <w:t xml:space="preserve"> </w:t>
      </w:r>
    </w:p>
    <w:p w14:paraId="616CE35A" w14:textId="7C1DA7F6" w:rsidR="007732AA" w:rsidRDefault="007732AA" w:rsidP="00956729">
      <w:r>
        <w:t>Coke County will receive Sealed Bids addressed to</w:t>
      </w:r>
      <w:r w:rsidR="005F58C6">
        <w:t>: Hal Spain, Coke County Judge</w:t>
      </w:r>
      <w:r w:rsidR="00E072B5">
        <w:t>, 13 7</w:t>
      </w:r>
      <w:r w:rsidR="00E072B5" w:rsidRPr="00E072B5">
        <w:rPr>
          <w:vertAlign w:val="superscript"/>
        </w:rPr>
        <w:t>th</w:t>
      </w:r>
      <w:r w:rsidR="00E072B5">
        <w:t xml:space="preserve"> St., Robert Lee, TX 76945 by </w:t>
      </w:r>
      <w:r w:rsidR="00273EF6">
        <w:t>Friday, October 10, 2025</w:t>
      </w:r>
      <w:r w:rsidR="00E072B5">
        <w:t xml:space="preserve">.  No Late Bids will be accepted.  The Bids will be publicly opened and read aloud at the regularly scheduled Coke County Commissioners’ Court meeting on </w:t>
      </w:r>
      <w:r w:rsidR="00273EF6">
        <w:t>Tuesday</w:t>
      </w:r>
      <w:r w:rsidR="00E072B5">
        <w:t xml:space="preserve">, </w:t>
      </w:r>
      <w:r w:rsidR="00273EF6">
        <w:t>October 14</w:t>
      </w:r>
      <w:r w:rsidR="00E072B5">
        <w:t>, at 9:00 a.m.  All Bidders are invited to attend the opening.</w:t>
      </w:r>
    </w:p>
    <w:p w14:paraId="542DF45F" w14:textId="03490DD6" w:rsidR="00273EF6" w:rsidRDefault="00273EF6" w:rsidP="00956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2tc</w:t>
      </w:r>
    </w:p>
    <w:p w14:paraId="32274133" w14:textId="77777777" w:rsidR="002E1544" w:rsidRDefault="002E1544"/>
    <w:sectPr w:rsidR="002E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CA"/>
    <w:rsid w:val="000E3096"/>
    <w:rsid w:val="001172C5"/>
    <w:rsid w:val="00273EF6"/>
    <w:rsid w:val="002E1544"/>
    <w:rsid w:val="003B2304"/>
    <w:rsid w:val="003B4D34"/>
    <w:rsid w:val="00536DEF"/>
    <w:rsid w:val="005F58C6"/>
    <w:rsid w:val="00701F09"/>
    <w:rsid w:val="00702B0C"/>
    <w:rsid w:val="00703C52"/>
    <w:rsid w:val="007358FF"/>
    <w:rsid w:val="00755464"/>
    <w:rsid w:val="007732AA"/>
    <w:rsid w:val="00956729"/>
    <w:rsid w:val="00A55D9C"/>
    <w:rsid w:val="00A561F3"/>
    <w:rsid w:val="00A6660F"/>
    <w:rsid w:val="00AF21BB"/>
    <w:rsid w:val="00BA16A2"/>
    <w:rsid w:val="00BA7D59"/>
    <w:rsid w:val="00BD7C48"/>
    <w:rsid w:val="00D524F0"/>
    <w:rsid w:val="00E072B5"/>
    <w:rsid w:val="00E748C6"/>
    <w:rsid w:val="00E85FEE"/>
    <w:rsid w:val="00EF5CCA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4AFE"/>
  <w15:chartTrackingRefBased/>
  <w15:docId w15:val="{6C32554A-BC7D-47EA-8752-7516175F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CC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6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Spain</dc:creator>
  <cp:keywords/>
  <dc:description/>
  <cp:lastModifiedBy>Linda Sparks</cp:lastModifiedBy>
  <cp:revision>3</cp:revision>
  <cp:lastPrinted>2024-03-18T16:14:00Z</cp:lastPrinted>
  <dcterms:created xsi:type="dcterms:W3CDTF">2025-09-15T14:11:00Z</dcterms:created>
  <dcterms:modified xsi:type="dcterms:W3CDTF">2025-09-23T18:16:00Z</dcterms:modified>
</cp:coreProperties>
</file>